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9B4" w:rsidRPr="00897F78" w:rsidRDefault="007939B4" w:rsidP="00266D32">
      <w:pPr>
        <w:spacing w:after="0" w:line="240" w:lineRule="auto"/>
        <w:jc w:val="center"/>
        <w:rPr>
          <w:b/>
          <w:sz w:val="36"/>
          <w:szCs w:val="36"/>
        </w:rPr>
      </w:pPr>
      <w:r w:rsidRPr="00897F78">
        <w:rPr>
          <w:b/>
          <w:sz w:val="36"/>
          <w:szCs w:val="36"/>
        </w:rPr>
        <w:t>AVVISO PUBBLICO</w:t>
      </w:r>
    </w:p>
    <w:p w:rsidR="007939B4" w:rsidRPr="00E930F6" w:rsidRDefault="007939B4" w:rsidP="00266D32">
      <w:pPr>
        <w:spacing w:after="0" w:line="240" w:lineRule="auto"/>
        <w:jc w:val="center"/>
        <w:rPr>
          <w:b/>
          <w:sz w:val="26"/>
          <w:szCs w:val="26"/>
        </w:rPr>
      </w:pPr>
      <w:r w:rsidRPr="00E930F6">
        <w:rPr>
          <w:b/>
          <w:sz w:val="26"/>
          <w:szCs w:val="26"/>
        </w:rPr>
        <w:t>PER L’INDIVIDUAZIONE DEI SOGGETTI GESTORI DI CENTRI ESTIVI</w:t>
      </w:r>
    </w:p>
    <w:p w:rsidR="007939B4" w:rsidRPr="00E930F6" w:rsidRDefault="007939B4" w:rsidP="00266D32">
      <w:pPr>
        <w:spacing w:after="0" w:line="240" w:lineRule="auto"/>
        <w:jc w:val="center"/>
        <w:rPr>
          <w:b/>
          <w:sz w:val="26"/>
          <w:szCs w:val="26"/>
        </w:rPr>
      </w:pPr>
      <w:r w:rsidRPr="00E930F6">
        <w:rPr>
          <w:b/>
          <w:sz w:val="26"/>
          <w:szCs w:val="26"/>
        </w:rPr>
        <w:t xml:space="preserve">CHE INTENDONO ADERIRE AL “PROGETTO CONCILIAZIONE VITA-LAVORO ESTATE </w:t>
      </w:r>
      <w:smartTag w:uri="urn:schemas-microsoft-com:office:smarttags" w:element="metricconverter">
        <w:smartTagPr>
          <w:attr w:name="ProductID" w:val="2020”"/>
        </w:smartTagPr>
        <w:r w:rsidRPr="00E930F6">
          <w:rPr>
            <w:b/>
            <w:sz w:val="26"/>
            <w:szCs w:val="26"/>
          </w:rPr>
          <w:t>2020”</w:t>
        </w:r>
      </w:smartTag>
    </w:p>
    <w:p w:rsidR="007939B4" w:rsidRPr="00E930F6" w:rsidRDefault="007939B4" w:rsidP="00266D32">
      <w:pPr>
        <w:spacing w:after="0" w:line="240" w:lineRule="auto"/>
        <w:jc w:val="center"/>
        <w:rPr>
          <w:b/>
          <w:sz w:val="18"/>
          <w:szCs w:val="18"/>
        </w:rPr>
      </w:pPr>
      <w:r w:rsidRPr="00E930F6">
        <w:rPr>
          <w:b/>
          <w:sz w:val="18"/>
          <w:szCs w:val="18"/>
        </w:rPr>
        <w:t>PROMOSSO DALLA REGIONE EMILIA-ROMAGNA RIVOLTO AI BAMBINI E RAGAZZI DI ETA’ COMPRESA TRA I 3 E I 13 ANNI NEL PERIODO DI SOSPENSIONE ESTIVA DELLE ATTIVITÀ SCOLASTICHE (GIUGNO/SETTEMBRE 2020)</w:t>
      </w:r>
    </w:p>
    <w:p w:rsidR="007939B4" w:rsidRPr="009B4504" w:rsidRDefault="007939B4" w:rsidP="00266D32">
      <w:pPr>
        <w:spacing w:after="0" w:line="240" w:lineRule="auto"/>
        <w:jc w:val="center"/>
        <w:rPr>
          <w:sz w:val="16"/>
          <w:szCs w:val="16"/>
        </w:rPr>
      </w:pPr>
    </w:p>
    <w:p w:rsidR="007939B4" w:rsidRPr="00CC23EA" w:rsidRDefault="007939B4" w:rsidP="00266D32">
      <w:pPr>
        <w:spacing w:after="0" w:line="240" w:lineRule="auto"/>
        <w:jc w:val="both"/>
        <w:rPr>
          <w:rFonts w:cs="Arial"/>
        </w:rPr>
      </w:pPr>
      <w:r w:rsidRPr="00CC23EA">
        <w:rPr>
          <w:rFonts w:cs="Arial"/>
        </w:rPr>
        <w:t>Richiamata la Deliberazione</w:t>
      </w:r>
      <w:r>
        <w:rPr>
          <w:rFonts w:cs="Arial"/>
        </w:rPr>
        <w:t xml:space="preserve"> della Giunta Regionale n. 2213</w:t>
      </w:r>
      <w:r w:rsidRPr="00CC23EA">
        <w:rPr>
          <w:rFonts w:cs="Arial"/>
        </w:rPr>
        <w:t xml:space="preserve"> del </w:t>
      </w:r>
      <w:r>
        <w:rPr>
          <w:rFonts w:cs="Arial"/>
        </w:rPr>
        <w:t>22/11/2019</w:t>
      </w:r>
      <w:r w:rsidRPr="00CC23EA">
        <w:rPr>
          <w:rFonts w:cs="Arial"/>
        </w:rPr>
        <w:t xml:space="preserve">, con la quale la Regione Emilia Romagna ha approvato il </w:t>
      </w:r>
      <w:r w:rsidRPr="0036653E">
        <w:t xml:space="preserve">“Progetto conciliazione vita-lavoro: sostegno alle famiglie per la frequenza dei centri estivi FSE 2014-2020 –OT. 9 – Asse II Inclusione – priorità </w:t>
      </w:r>
      <w:smartTag w:uri="urn:schemas-microsoft-com:office:smarttags" w:element="metricconverter">
        <w:smartTagPr>
          <w:attr w:name="ProductID" w:val="9.4”"/>
        </w:smartTagPr>
        <w:r w:rsidRPr="0036653E">
          <w:t>9.4”</w:t>
        </w:r>
      </w:smartTag>
      <w:r w:rsidRPr="0036653E">
        <w:t xml:space="preserve">, </w:t>
      </w:r>
      <w:r w:rsidRPr="00CC23EA">
        <w:rPr>
          <w:rFonts w:cs="Arial"/>
        </w:rPr>
        <w:t>finanziato con risorse del Fondo Sociale Europeo per sostenere le famiglie che avranno la necessità di utilizzare servizi estivi per bambini e ragazzi di età compresa fra 3 e 13 anni, n</w:t>
      </w:r>
      <w:r>
        <w:rPr>
          <w:rFonts w:cs="Arial"/>
        </w:rPr>
        <w:t>el periodo giugno/settembre 2020</w:t>
      </w:r>
      <w:r w:rsidRPr="00CC23EA">
        <w:rPr>
          <w:rFonts w:cs="Arial"/>
        </w:rPr>
        <w:t xml:space="preserve">; </w:t>
      </w:r>
    </w:p>
    <w:p w:rsidR="007939B4" w:rsidRPr="009B4504" w:rsidRDefault="007939B4" w:rsidP="00266D32">
      <w:pPr>
        <w:spacing w:after="0" w:line="240" w:lineRule="auto"/>
        <w:jc w:val="both"/>
        <w:rPr>
          <w:rFonts w:cs="Arial"/>
          <w:sz w:val="16"/>
          <w:szCs w:val="16"/>
        </w:rPr>
      </w:pPr>
    </w:p>
    <w:p w:rsidR="007939B4" w:rsidRPr="00CC23EA" w:rsidRDefault="007939B4" w:rsidP="00266D32">
      <w:pPr>
        <w:spacing w:after="0" w:line="240" w:lineRule="auto"/>
        <w:jc w:val="both"/>
        <w:rPr>
          <w:rFonts w:cs="Arial"/>
        </w:rPr>
      </w:pPr>
      <w:r w:rsidRPr="00CC23EA">
        <w:rPr>
          <w:rFonts w:cs="Arial"/>
        </w:rPr>
        <w:t>Considerato che la Regione Emilia-Romagna con la stessa deliberazione:</w:t>
      </w:r>
    </w:p>
    <w:p w:rsidR="007939B4" w:rsidRPr="00CC23EA" w:rsidRDefault="007939B4" w:rsidP="00266D32">
      <w:pPr>
        <w:numPr>
          <w:ilvl w:val="0"/>
          <w:numId w:val="33"/>
        </w:numPr>
        <w:tabs>
          <w:tab w:val="left" w:pos="0"/>
          <w:tab w:val="center" w:pos="4819"/>
          <w:tab w:val="right" w:pos="9638"/>
        </w:tabs>
        <w:suppressAutoHyphens/>
        <w:spacing w:after="0" w:line="240" w:lineRule="auto"/>
        <w:jc w:val="both"/>
        <w:rPr>
          <w:rFonts w:cs="Arial"/>
        </w:rPr>
      </w:pPr>
      <w:r w:rsidRPr="00CC23EA">
        <w:rPr>
          <w:rFonts w:cs="Arial"/>
        </w:rPr>
        <w:t>ha previsto che possano essere destinatarie del contributo, finalizzato ad un abbattimento delle quote di iscrizione, le famiglie in possesso di specifici requisiti, i cui figli frequenteranno Centri Estivi gestiti da Enti locali o da Soggetti privati individuati dagli Enti locali attraverso un procedimento ad evidenza pubblica;</w:t>
      </w:r>
    </w:p>
    <w:p w:rsidR="007939B4" w:rsidRPr="00CC23EA" w:rsidRDefault="007939B4" w:rsidP="00266D32">
      <w:pPr>
        <w:numPr>
          <w:ilvl w:val="0"/>
          <w:numId w:val="33"/>
        </w:numPr>
        <w:tabs>
          <w:tab w:val="left" w:pos="0"/>
          <w:tab w:val="center" w:pos="4819"/>
          <w:tab w:val="right" w:pos="9638"/>
        </w:tabs>
        <w:suppressAutoHyphens/>
        <w:spacing w:after="0" w:line="240" w:lineRule="auto"/>
        <w:jc w:val="both"/>
        <w:rPr>
          <w:rFonts w:cs="Arial"/>
        </w:rPr>
      </w:pPr>
      <w:r w:rsidRPr="00CC23EA">
        <w:rPr>
          <w:rFonts w:cs="Arial"/>
        </w:rPr>
        <w:t>ha disposto di suddividere le risorse, sulla base della popolazione in età 3-13 anni, fra i 38 Ambiti distrettuali responsabili della programmazione delle risorse finanziarie assegnate;</w:t>
      </w:r>
    </w:p>
    <w:p w:rsidR="007939B4" w:rsidRPr="009B4504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it-IT"/>
        </w:rPr>
      </w:pP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  <w:r w:rsidRPr="00CC23EA">
        <w:rPr>
          <w:rFonts w:cs="Calibri"/>
          <w:lang w:eastAsia="it-IT"/>
        </w:rPr>
        <w:t xml:space="preserve">Richiamata la deliberazione della </w:t>
      </w:r>
      <w:r w:rsidRPr="00E42E61">
        <w:rPr>
          <w:rFonts w:cs="Calibri"/>
          <w:highlight w:val="yellow"/>
          <w:lang w:eastAsia="it-IT"/>
        </w:rPr>
        <w:t xml:space="preserve">Giunta Comunale </w:t>
      </w:r>
      <w:r>
        <w:rPr>
          <w:rFonts w:cs="Calibri"/>
          <w:highlight w:val="yellow"/>
          <w:lang w:eastAsia="it-IT"/>
        </w:rPr>
        <w:t xml:space="preserve">do Pievepelago </w:t>
      </w:r>
      <w:r w:rsidRPr="00E42E61">
        <w:rPr>
          <w:rFonts w:cs="Calibri"/>
          <w:highlight w:val="yellow"/>
          <w:lang w:eastAsia="it-IT"/>
        </w:rPr>
        <w:t xml:space="preserve">del </w:t>
      </w:r>
      <w:r>
        <w:rPr>
          <w:rFonts w:cs="Calibri"/>
          <w:highlight w:val="yellow"/>
          <w:lang w:eastAsia="it-IT"/>
        </w:rPr>
        <w:t>2.4.2020</w:t>
      </w:r>
      <w:r w:rsidRPr="00CC23EA">
        <w:rPr>
          <w:rFonts w:cs="Calibri"/>
          <w:lang w:eastAsia="it-IT"/>
        </w:rPr>
        <w:t xml:space="preserve"> avente ad oggetto </w:t>
      </w:r>
      <w:r w:rsidRPr="00CC23EA">
        <w:rPr>
          <w:rFonts w:cs="Calibri"/>
          <w:i/>
          <w:lang w:eastAsia="it-IT"/>
        </w:rPr>
        <w:t xml:space="preserve">“Approvazione accordo distrettuale tra i comuni di Fanano, Fiumalbo, Lama Mocogno, Montecreto, Pavullo n/F, Pievepelago, Polinago, Riolunato, Serramazzoni, Sestola per l’attuazione del </w:t>
      </w:r>
      <w:r w:rsidRPr="0036653E">
        <w:t xml:space="preserve">“Progetto conciliazione vita-lavoro: sostegno alle famiglie per la frequenza dei centri estivi FSE 2014-2020 –OT. 9 – Asse II Inclusione – priorità </w:t>
      </w:r>
      <w:smartTag w:uri="urn:schemas-microsoft-com:office:smarttags" w:element="metricconverter">
        <w:smartTagPr>
          <w:attr w:name="ProductID" w:val="9.4”"/>
        </w:smartTagPr>
        <w:r w:rsidRPr="0036653E">
          <w:t>9.4”</w:t>
        </w:r>
      </w:smartTag>
      <w:r w:rsidRPr="0036653E">
        <w:t xml:space="preserve">, </w:t>
      </w:r>
      <w:r w:rsidRPr="00CC23EA">
        <w:rPr>
          <w:rFonts w:cs="Calibri"/>
          <w:i/>
          <w:lang w:eastAsia="it-IT"/>
        </w:rPr>
        <w:t>promosso e sostenuto dalla Regione Emilia Romagna”</w:t>
      </w:r>
      <w:r w:rsidRPr="00CC23EA">
        <w:rPr>
          <w:rFonts w:cs="Calibri"/>
          <w:lang w:eastAsia="it-IT"/>
        </w:rPr>
        <w:t>;</w:t>
      </w:r>
    </w:p>
    <w:p w:rsidR="007939B4" w:rsidRPr="009B4504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it-IT"/>
        </w:rPr>
      </w:pP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  <w:r w:rsidRPr="00CC23EA">
        <w:rPr>
          <w:rFonts w:cs="Calibri"/>
          <w:lang w:eastAsia="it-IT"/>
        </w:rPr>
        <w:t>Considerato che la Regione Emilia-Romagna con la citata deliberazione prevede la creazione di un ELENCO DEI SOGGETTI GESTORI PRIVATI che posseggano requisiti a garanzia della qualità del servizio offerto e che siano interessati a partecipare al progetto conciliazione accogliendo le famiglie destinatarie del contributo regionale;</w:t>
      </w:r>
    </w:p>
    <w:p w:rsidR="007939B4" w:rsidRPr="009B4504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it-IT"/>
        </w:rPr>
      </w:pP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  <w:r w:rsidRPr="00CC23EA">
        <w:rPr>
          <w:rFonts w:cs="Calibri"/>
          <w:lang w:eastAsia="it-IT"/>
        </w:rPr>
        <w:t>Dato atto che occorre un procedimento di evidenza pubblica per divulgare l’iniziativa e per costituire l’elenco dei soggetti gestori interessati;</w:t>
      </w:r>
    </w:p>
    <w:p w:rsidR="007939B4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it-IT"/>
        </w:rPr>
      </w:pP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  <w:r w:rsidRPr="00CC23EA">
        <w:rPr>
          <w:rFonts w:cs="Calibri"/>
          <w:lang w:eastAsia="it-IT"/>
        </w:rPr>
        <w:t xml:space="preserve">Si emana il seguente </w:t>
      </w:r>
    </w:p>
    <w:p w:rsidR="007939B4" w:rsidRPr="009B4504" w:rsidRDefault="007939B4" w:rsidP="00266D32">
      <w:pPr>
        <w:spacing w:after="0" w:line="240" w:lineRule="auto"/>
        <w:jc w:val="both"/>
        <w:rPr>
          <w:rFonts w:cs="Calibri"/>
          <w:sz w:val="16"/>
          <w:szCs w:val="16"/>
          <w:lang w:eastAsia="it-IT"/>
        </w:rPr>
      </w:pPr>
    </w:p>
    <w:p w:rsidR="007939B4" w:rsidRDefault="007939B4" w:rsidP="00266D32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CC23EA">
        <w:rPr>
          <w:b/>
          <w:bCs/>
          <w:sz w:val="32"/>
          <w:szCs w:val="32"/>
        </w:rPr>
        <w:t>AVVISO PUBBLICO</w:t>
      </w:r>
    </w:p>
    <w:p w:rsidR="007939B4" w:rsidRPr="00E930F6" w:rsidRDefault="007939B4" w:rsidP="00266D32">
      <w:pPr>
        <w:spacing w:after="0" w:line="240" w:lineRule="auto"/>
        <w:jc w:val="center"/>
        <w:rPr>
          <w:b/>
          <w:bCs/>
          <w:sz w:val="16"/>
          <w:szCs w:val="16"/>
        </w:rPr>
      </w:pPr>
    </w:p>
    <w:p w:rsidR="007939B4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  <w:r w:rsidRPr="00CC23EA">
        <w:rPr>
          <w:rFonts w:cs="Calibri,Bold"/>
          <w:b/>
          <w:bCs/>
          <w:lang w:eastAsia="it-IT"/>
        </w:rPr>
        <w:t xml:space="preserve">I Soggetti gestori privati di Centri Estivi </w:t>
      </w:r>
      <w:r w:rsidRPr="00CC23EA">
        <w:rPr>
          <w:rFonts w:cs="Calibri"/>
          <w:lang w:eastAsia="it-IT"/>
        </w:rPr>
        <w:t>con sede nel territorio comunale dei Comuni del Distretto del Frignano che intendono aderire al “Progetto conciliazione” promosso dalla Regione Emilia-</w:t>
      </w:r>
      <w:r>
        <w:rPr>
          <w:rFonts w:cs="Calibri"/>
          <w:lang w:eastAsia="it-IT"/>
        </w:rPr>
        <w:t xml:space="preserve">Romagna </w:t>
      </w:r>
      <w:r w:rsidRPr="00CC23EA">
        <w:rPr>
          <w:rFonts w:cs="Calibri"/>
          <w:lang w:eastAsia="it-IT"/>
        </w:rPr>
        <w:t xml:space="preserve">devono presentare specifica domanda al Comune sede di svolgimento del centro estivo </w:t>
      </w:r>
    </w:p>
    <w:p w:rsidR="007939B4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</w:p>
    <w:p w:rsidR="007939B4" w:rsidRPr="00EC793F" w:rsidRDefault="007939B4" w:rsidP="00EC793F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lang w:eastAsia="it-IT"/>
        </w:rPr>
      </w:pPr>
      <w:r w:rsidRPr="00CC23EA">
        <w:rPr>
          <w:rFonts w:cs="Calibri"/>
          <w:b/>
          <w:lang w:eastAsia="it-IT"/>
        </w:rPr>
        <w:t>entro e non oltre il</w:t>
      </w: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32"/>
          <w:szCs w:val="32"/>
          <w:lang w:eastAsia="it-IT"/>
        </w:rPr>
      </w:pPr>
      <w:r w:rsidRPr="00CC23EA">
        <w:rPr>
          <w:rFonts w:cs="Calibri"/>
          <w:b/>
          <w:sz w:val="32"/>
          <w:szCs w:val="32"/>
          <w:lang w:eastAsia="it-IT"/>
        </w:rPr>
        <w:t>1</w:t>
      </w:r>
      <w:r>
        <w:rPr>
          <w:rFonts w:cs="Calibri"/>
          <w:b/>
          <w:sz w:val="32"/>
          <w:szCs w:val="32"/>
          <w:lang w:eastAsia="it-IT"/>
        </w:rPr>
        <w:t>5</w:t>
      </w:r>
      <w:r w:rsidRPr="00CC23EA">
        <w:rPr>
          <w:rFonts w:cs="Calibri"/>
          <w:b/>
          <w:sz w:val="32"/>
          <w:szCs w:val="32"/>
          <w:lang w:eastAsia="it-IT"/>
        </w:rPr>
        <w:t xml:space="preserve"> </w:t>
      </w:r>
      <w:r>
        <w:rPr>
          <w:rFonts w:cs="Calibri"/>
          <w:b/>
          <w:sz w:val="32"/>
          <w:szCs w:val="32"/>
          <w:lang w:eastAsia="it-IT"/>
        </w:rPr>
        <w:t>MAGGIO</w:t>
      </w:r>
      <w:r w:rsidRPr="00CC23EA">
        <w:rPr>
          <w:rFonts w:cs="Calibri"/>
          <w:b/>
          <w:sz w:val="32"/>
          <w:szCs w:val="32"/>
          <w:lang w:eastAsia="it-IT"/>
        </w:rPr>
        <w:t xml:space="preserve"> </w:t>
      </w:r>
      <w:r>
        <w:rPr>
          <w:rFonts w:cs="Calibri"/>
          <w:b/>
          <w:sz w:val="32"/>
          <w:szCs w:val="32"/>
          <w:lang w:eastAsia="it-IT"/>
        </w:rPr>
        <w:t>2020</w:t>
      </w:r>
    </w:p>
    <w:p w:rsidR="007939B4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lang w:eastAsia="it-IT"/>
        </w:rPr>
      </w:pPr>
      <w:r w:rsidRPr="00CC23EA">
        <w:rPr>
          <w:rFonts w:cs="Calibri"/>
          <w:lang w:eastAsia="it-IT"/>
        </w:rPr>
        <w:t xml:space="preserve">utilizzando il modulo </w:t>
      </w:r>
      <w:r>
        <w:rPr>
          <w:rFonts w:cs="Calibri"/>
          <w:lang w:eastAsia="it-IT"/>
        </w:rPr>
        <w:t>allegato al presente avviso</w:t>
      </w: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16"/>
          <w:szCs w:val="16"/>
          <w:lang w:eastAsia="it-IT"/>
        </w:rPr>
      </w:pP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,Bold"/>
          <w:b/>
          <w:bCs/>
          <w:color w:val="000000"/>
          <w:lang w:eastAsia="it-IT"/>
        </w:rPr>
      </w:pPr>
      <w:r w:rsidRPr="00CC23EA">
        <w:rPr>
          <w:rFonts w:cs="Calibri,Bold"/>
          <w:b/>
          <w:bCs/>
          <w:color w:val="000000"/>
          <w:lang w:eastAsia="it-IT"/>
        </w:rPr>
        <w:t>I requisiti richiesti dalla Regione per essere inseriti nell’elenco dei soggetti gestori aderenti al Progetto sono i seguenti:</w:t>
      </w:r>
    </w:p>
    <w:p w:rsidR="007939B4" w:rsidRPr="00CC23EA" w:rsidRDefault="007939B4" w:rsidP="00266D32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>impegnarsi a presentare al Comune sede del Centro Estivo, la SCIA (Segnalazione certificata di inizio attività), prima dell’inizio attività, attestante il possesso dei requisiti previsti dalla nuova “Direttiva per organizzazione e svolgimento dei soggiorni di vacanza socio-educativi in struttura e dei centri estivi ai sensi della L.R. n. 14/2008” approvata con deliberazione di G.R. n.247 del 26.02.2018</w:t>
      </w:r>
      <w:r>
        <w:rPr>
          <w:rFonts w:cs="Calibri"/>
          <w:color w:val="000000"/>
          <w:lang w:eastAsia="it-IT"/>
        </w:rPr>
        <w:t xml:space="preserve"> così come modificata dalla deliberazione della G.R. n. 469 dell’ 1.04.2019;</w:t>
      </w:r>
    </w:p>
    <w:p w:rsidR="007939B4" w:rsidRPr="00CC23EA" w:rsidRDefault="007939B4" w:rsidP="00266D32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avere un'esperienza pregressa nella gestione di centri estivi di almeno </w:t>
      </w:r>
      <w:r>
        <w:rPr>
          <w:rFonts w:cs="Calibri"/>
          <w:color w:val="000000"/>
          <w:lang w:eastAsia="it-IT"/>
        </w:rPr>
        <w:t>una</w:t>
      </w:r>
      <w:r w:rsidRPr="00CC23EA">
        <w:rPr>
          <w:rFonts w:cs="Calibri"/>
          <w:color w:val="000000"/>
          <w:lang w:eastAsia="it-IT"/>
        </w:rPr>
        <w:t xml:space="preserve"> annualità;</w:t>
      </w:r>
    </w:p>
    <w:p w:rsidR="007939B4" w:rsidRPr="00CC23EA" w:rsidRDefault="007939B4" w:rsidP="00266D32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>presentare, allegato alla domanda, un progetto educativo/organizzativo che contenga le finalità, le attività, l’organizzazione degli spazi, l’articolazione della giornata, il personale utilizzato (orari e turnazione);</w:t>
      </w:r>
    </w:p>
    <w:p w:rsidR="007939B4" w:rsidRPr="00CC23EA" w:rsidRDefault="007939B4" w:rsidP="00266D32">
      <w:pPr>
        <w:pStyle w:val="ListParagraph"/>
        <w:numPr>
          <w:ilvl w:val="0"/>
          <w:numId w:val="32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>garantire i seguenti requisiti di qualità aggiuntivi:</w:t>
      </w:r>
    </w:p>
    <w:p w:rsidR="007939B4" w:rsidRPr="00CC23EA" w:rsidRDefault="007939B4" w:rsidP="00266D32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accoglienza di tutti i </w:t>
      </w:r>
      <w:r>
        <w:rPr>
          <w:rFonts w:cs="Calibri"/>
          <w:color w:val="000000"/>
          <w:lang w:eastAsia="it-IT"/>
        </w:rPr>
        <w:t>bambini e ragazzi</w:t>
      </w:r>
      <w:r w:rsidRPr="00CC23EA">
        <w:rPr>
          <w:rFonts w:cs="Calibri"/>
          <w:color w:val="000000"/>
          <w:lang w:eastAsia="it-IT"/>
        </w:rPr>
        <w:t xml:space="preserve"> richiedenti, senza discriminazione;</w:t>
      </w:r>
    </w:p>
    <w:p w:rsidR="007939B4" w:rsidRPr="00CC23EA" w:rsidRDefault="007939B4" w:rsidP="00266D32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accoglienza dei </w:t>
      </w:r>
      <w:r>
        <w:rPr>
          <w:rFonts w:cs="Calibri"/>
          <w:color w:val="000000"/>
          <w:lang w:eastAsia="it-IT"/>
        </w:rPr>
        <w:t>bambini e ragazzi</w:t>
      </w:r>
      <w:r w:rsidRPr="00CC23EA">
        <w:rPr>
          <w:rFonts w:cs="Calibri"/>
          <w:color w:val="000000"/>
          <w:lang w:eastAsia="it-IT"/>
        </w:rPr>
        <w:t xml:space="preserve"> disabili in accordo con il Comune circa le modalità di intervento e di sostegno;</w:t>
      </w:r>
    </w:p>
    <w:p w:rsidR="007939B4" w:rsidRPr="00CC23EA" w:rsidRDefault="007939B4" w:rsidP="00266D32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>apertura di almeno: 2 settimane</w:t>
      </w:r>
      <w:r>
        <w:rPr>
          <w:rFonts w:cs="Calibri"/>
          <w:color w:val="000000"/>
          <w:lang w:eastAsia="it-IT"/>
        </w:rPr>
        <w:t xml:space="preserve"> continuative</w:t>
      </w:r>
      <w:r w:rsidRPr="00CC23EA">
        <w:rPr>
          <w:rFonts w:cs="Calibri"/>
          <w:color w:val="000000"/>
          <w:lang w:eastAsia="it-IT"/>
        </w:rPr>
        <w:t>, 5 giorni a settimana, 4 ore giornaliere;</w:t>
      </w:r>
    </w:p>
    <w:p w:rsidR="007939B4" w:rsidRPr="00CC23EA" w:rsidRDefault="007939B4" w:rsidP="00266D32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accoglienza di almeno 20 </w:t>
      </w:r>
      <w:r>
        <w:rPr>
          <w:rFonts w:cs="Calibri"/>
          <w:color w:val="000000"/>
          <w:lang w:eastAsia="it-IT"/>
        </w:rPr>
        <w:t>bambini e ragazzi</w:t>
      </w:r>
      <w:r w:rsidRPr="00CC23EA">
        <w:rPr>
          <w:rFonts w:cs="Calibri"/>
          <w:color w:val="000000"/>
          <w:lang w:eastAsia="it-IT"/>
        </w:rPr>
        <w:t>;</w:t>
      </w:r>
    </w:p>
    <w:p w:rsidR="007939B4" w:rsidRPr="00CC23EA" w:rsidRDefault="007939B4" w:rsidP="00266D32">
      <w:pPr>
        <w:pStyle w:val="ListParagraph"/>
        <w:numPr>
          <w:ilvl w:val="0"/>
          <w:numId w:val="34"/>
        </w:num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erogazione di diete speciali per le esigenze dei </w:t>
      </w:r>
      <w:r>
        <w:rPr>
          <w:rFonts w:cs="Calibri"/>
          <w:color w:val="000000"/>
          <w:lang w:eastAsia="it-IT"/>
        </w:rPr>
        <w:t>bambini e ragazzi</w:t>
      </w:r>
      <w:r w:rsidRPr="00CC23EA">
        <w:rPr>
          <w:rFonts w:cs="Calibri"/>
          <w:color w:val="000000"/>
          <w:lang w:eastAsia="it-IT"/>
        </w:rPr>
        <w:t xml:space="preserve"> accolti, nel caso in cui venga offerto il servizio di refezione;</w:t>
      </w: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16"/>
          <w:szCs w:val="16"/>
          <w:lang w:eastAsia="it-IT"/>
        </w:rPr>
      </w:pPr>
    </w:p>
    <w:p w:rsidR="007939B4" w:rsidRPr="00DC4150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DC4150">
        <w:rPr>
          <w:rFonts w:cs="Calibri"/>
          <w:color w:val="000000"/>
          <w:lang w:eastAsia="it-IT"/>
        </w:rPr>
        <w:t>I Comuni, completata l’istruttoria delle domande ricevute, pubblicheranno sul proprio sito e nel materiale pub</w:t>
      </w:r>
      <w:r>
        <w:rPr>
          <w:rFonts w:cs="Calibri"/>
          <w:color w:val="000000"/>
          <w:lang w:eastAsia="it-IT"/>
        </w:rPr>
        <w:t>blicitario dei Centri estivi 2020</w:t>
      </w:r>
      <w:r w:rsidRPr="00DC4150">
        <w:rPr>
          <w:rFonts w:cs="Calibri"/>
          <w:color w:val="000000"/>
          <w:lang w:eastAsia="it-IT"/>
        </w:rPr>
        <w:t>, l’elenco dei Soggetti gestori presso i quali le famiglie, che saranno individuate da successivo specifico bando, potranno iscrivere i propri figli per il periodo di sospensione estiva delle attività sc</w:t>
      </w:r>
      <w:r>
        <w:rPr>
          <w:rFonts w:cs="Calibri"/>
          <w:color w:val="000000"/>
          <w:lang w:eastAsia="it-IT"/>
        </w:rPr>
        <w:t>olastiche (giugno/settembre 2020</w:t>
      </w:r>
      <w:r w:rsidRPr="00DC4150">
        <w:rPr>
          <w:rFonts w:cs="Calibri"/>
          <w:color w:val="000000"/>
          <w:lang w:eastAsia="it-IT"/>
        </w:rPr>
        <w:t>) beneficiando di apposito contributo sotto forma di abbattimento della retta.</w:t>
      </w:r>
    </w:p>
    <w:p w:rsidR="007939B4" w:rsidRPr="00DC4150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DC4150">
        <w:rPr>
          <w:rFonts w:cs="Calibri"/>
          <w:color w:val="000000"/>
          <w:lang w:eastAsia="it-IT"/>
        </w:rPr>
        <w:t xml:space="preserve">Il beneficio consiste in un </w:t>
      </w:r>
      <w:r w:rsidRPr="00DC4150">
        <w:rPr>
          <w:rFonts w:cs="Arial"/>
          <w:color w:val="151515"/>
          <w:lang w:eastAsia="it-IT"/>
        </w:rPr>
        <w:t>contributo fino a 84,00 euro a settimana, per 4 settimane per un massimo di 336,00 euro per figlio. In caso di centri estivi  con una retta settimanale inferiore a 84,00 euro, è possibile riconoscere il contributo per un numero superiore di settimane, fermo restando l’importo massimo erogabile di 336,00 euro per figlio.</w:t>
      </w: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sz w:val="16"/>
          <w:szCs w:val="16"/>
          <w:lang w:eastAsia="it-IT"/>
        </w:rPr>
      </w:pP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Gli interessati potranno rivolgersi </w:t>
      </w:r>
      <w:r w:rsidRPr="00CC23EA">
        <w:rPr>
          <w:rFonts w:cs="Calibri"/>
          <w:b/>
          <w:color w:val="000000"/>
          <w:lang w:eastAsia="it-IT"/>
        </w:rPr>
        <w:t>per informazioni e chiarimenti al Servizio Scuola del Comune sede dell’attività.</w:t>
      </w:r>
      <w:r w:rsidRPr="00CC23EA">
        <w:rPr>
          <w:rFonts w:cs="Calibri"/>
          <w:color w:val="000000"/>
          <w:lang w:eastAsia="it-IT"/>
        </w:rPr>
        <w:t xml:space="preserve"> I dati raccolti saranno trattati ai sensi del </w:t>
      </w:r>
      <w:r w:rsidRPr="00E930F6">
        <w:rPr>
          <w:rFonts w:cs="Calibri"/>
          <w:color w:val="000000"/>
          <w:lang w:eastAsia="it-IT"/>
        </w:rPr>
        <w:t>D.lgs. 196/2003 nonché dal Regolamento (UE) 2016/679.</w:t>
      </w:r>
      <w:r w:rsidRPr="00CC23EA">
        <w:rPr>
          <w:rFonts w:cs="Calibri"/>
          <w:color w:val="000000"/>
          <w:lang w:eastAsia="it-IT"/>
        </w:rPr>
        <w:t>, esclusivamente nell’ambito della presente procedura.</w:t>
      </w: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</w:p>
    <w:p w:rsidR="007939B4" w:rsidRDefault="007939B4" w:rsidP="00E930F6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Pavullo nel Frignano, </w:t>
      </w:r>
      <w:r>
        <w:rPr>
          <w:rFonts w:cs="Calibri"/>
          <w:color w:val="000000"/>
          <w:lang w:eastAsia="it-IT"/>
        </w:rPr>
        <w:t>16.04.2020</w:t>
      </w:r>
    </w:p>
    <w:p w:rsidR="007939B4" w:rsidRDefault="007939B4" w:rsidP="00EC793F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lang w:eastAsia="it-IT"/>
        </w:rPr>
      </w:pPr>
    </w:p>
    <w:p w:rsidR="007939B4" w:rsidRDefault="007939B4" w:rsidP="00EC793F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lang w:eastAsia="it-IT"/>
        </w:rPr>
      </w:pPr>
      <w:r>
        <w:rPr>
          <w:rFonts w:cs="Calibri"/>
          <w:color w:val="000000"/>
          <w:lang w:eastAsia="it-IT"/>
        </w:rPr>
        <w:t>COMUNE DI PAVULLO NEL FRIGNANO</w:t>
      </w:r>
    </w:p>
    <w:p w:rsidR="007939B4" w:rsidRDefault="007939B4" w:rsidP="00EC793F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lang w:eastAsia="it-IT"/>
        </w:rPr>
      </w:pPr>
      <w:r>
        <w:rPr>
          <w:rFonts w:cs="Calibri"/>
          <w:color w:val="000000"/>
          <w:lang w:eastAsia="it-IT"/>
        </w:rPr>
        <w:t>ENTE CAPOFILA DEL DISTRETTO DEL FRIGNANO</w:t>
      </w:r>
    </w:p>
    <w:p w:rsidR="007939B4" w:rsidRPr="00CC23EA" w:rsidRDefault="007939B4" w:rsidP="00EC793F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lang w:eastAsia="it-IT"/>
        </w:rPr>
      </w:pPr>
      <w:r>
        <w:rPr>
          <w:rFonts w:cs="Calibri"/>
          <w:color w:val="000000"/>
          <w:lang w:eastAsia="it-IT"/>
        </w:rPr>
        <w:t xml:space="preserve"> La </w:t>
      </w:r>
      <w:r w:rsidRPr="00CC23EA">
        <w:rPr>
          <w:rFonts w:cs="Calibri"/>
          <w:color w:val="000000"/>
          <w:lang w:eastAsia="it-IT"/>
        </w:rPr>
        <w:t>Responsabile del Servizio Scuola</w:t>
      </w:r>
    </w:p>
    <w:p w:rsidR="007939B4" w:rsidRPr="00CC23EA" w:rsidRDefault="007939B4" w:rsidP="00266D32">
      <w:pPr>
        <w:autoSpaceDE w:val="0"/>
        <w:autoSpaceDN w:val="0"/>
        <w:adjustRightInd w:val="0"/>
        <w:spacing w:after="0" w:line="240" w:lineRule="auto"/>
        <w:jc w:val="right"/>
        <w:rPr>
          <w:rFonts w:cs="Calibri"/>
          <w:color w:val="000000"/>
          <w:lang w:eastAsia="it-IT"/>
        </w:rPr>
      </w:pPr>
      <w:r w:rsidRPr="00CC23EA">
        <w:rPr>
          <w:rFonts w:cs="Calibri"/>
          <w:color w:val="000000"/>
          <w:lang w:eastAsia="it-IT"/>
        </w:rPr>
        <w:t xml:space="preserve">F.to Dott.ssa Benati Antonella </w:t>
      </w:r>
    </w:p>
    <w:p w:rsidR="007939B4" w:rsidRPr="009B4504" w:rsidRDefault="007939B4" w:rsidP="00266D32">
      <w:pPr>
        <w:spacing w:after="0" w:line="240" w:lineRule="auto"/>
        <w:jc w:val="right"/>
        <w:rPr>
          <w:sz w:val="16"/>
          <w:szCs w:val="16"/>
        </w:rPr>
      </w:pPr>
      <w:r w:rsidRPr="009B4504">
        <w:rPr>
          <w:rFonts w:cs="Times-Italic"/>
          <w:i/>
          <w:iCs/>
          <w:color w:val="000000"/>
          <w:sz w:val="16"/>
          <w:szCs w:val="16"/>
          <w:lang w:eastAsia="it-IT"/>
        </w:rPr>
        <w:t>documento firmato digitalmente ai sensi del della normativa vigente</w:t>
      </w:r>
      <w:r w:rsidRPr="009B4504">
        <w:rPr>
          <w:sz w:val="16"/>
          <w:szCs w:val="16"/>
        </w:rPr>
        <w:t xml:space="preserve"> </w:t>
      </w:r>
    </w:p>
    <w:p w:rsidR="007939B4" w:rsidRPr="00CC23EA" w:rsidRDefault="007939B4" w:rsidP="00266D32">
      <w:pPr>
        <w:spacing w:after="0" w:line="240" w:lineRule="auto"/>
        <w:jc w:val="both"/>
        <w:rPr>
          <w:rFonts w:cs="Times-Italic"/>
          <w:iCs/>
          <w:color w:val="000000"/>
          <w:sz w:val="20"/>
          <w:szCs w:val="20"/>
          <w:lang w:eastAsia="it-IT"/>
        </w:rPr>
      </w:pPr>
    </w:p>
    <w:sectPr w:rsidR="007939B4" w:rsidRPr="00CC23EA" w:rsidSect="00EC793F">
      <w:headerReference w:type="default" r:id="rId7"/>
      <w:footerReference w:type="default" r:id="rId8"/>
      <w:pgSz w:w="16839" w:h="23814" w:code="8"/>
      <w:pgMar w:top="1417" w:right="1134" w:bottom="1134" w:left="1134" w:header="708" w:footer="225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9B4" w:rsidRDefault="007939B4" w:rsidP="00792E8B">
      <w:pPr>
        <w:spacing w:after="0" w:line="240" w:lineRule="auto"/>
      </w:pPr>
      <w:r>
        <w:separator/>
      </w:r>
    </w:p>
  </w:endnote>
  <w:endnote w:type="continuationSeparator" w:id="0">
    <w:p w:rsidR="007939B4" w:rsidRDefault="007939B4" w:rsidP="00792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1"/>
    <w:family w:val="roman"/>
    <w:notTrueType/>
    <w:pitch w:val="variable"/>
    <w:sig w:usb0="00002001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41" w:rightFromText="141" w:vertAnchor="text" w:horzAnchor="margin" w:tblpXSpec="center" w:tblpY="155"/>
      <w:tblW w:w="10031" w:type="dxa"/>
      <w:tblLayout w:type="fixed"/>
      <w:tblLook w:val="00A0"/>
    </w:tblPr>
    <w:tblGrid>
      <w:gridCol w:w="884"/>
      <w:gridCol w:w="992"/>
      <w:gridCol w:w="1134"/>
      <w:gridCol w:w="959"/>
      <w:gridCol w:w="993"/>
      <w:gridCol w:w="992"/>
      <w:gridCol w:w="992"/>
      <w:gridCol w:w="851"/>
      <w:gridCol w:w="1134"/>
      <w:gridCol w:w="992"/>
    </w:tblGrid>
    <w:tr w:rsidR="007939B4" w:rsidTr="00EC793F">
      <w:trPr>
        <w:trHeight w:val="1141"/>
      </w:trPr>
      <w:tc>
        <w:tcPr>
          <w:tcW w:w="992" w:type="dxa"/>
        </w:tcPr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A5726">
            <w:rPr>
              <w:rFonts w:ascii="Arial Narrow" w:hAnsi="Arial Narrow"/>
              <w:noProof/>
              <w:sz w:val="24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37" type="#_x0000_t75" alt="Fanano modificato21 piccolo" style="width:27pt;height:36.75pt;visibility:visible">
                <v:imagedata r:id="rId1" o:title=""/>
              </v:shape>
            </w:pict>
          </w:r>
        </w:p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Fanano</w:t>
          </w:r>
        </w:p>
      </w:tc>
      <w:tc>
        <w:tcPr>
          <w:tcW w:w="992" w:type="dxa"/>
        </w:tcPr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A5726">
            <w:rPr>
              <w:rFonts w:ascii="Arial Narrow" w:hAnsi="Arial Narrow"/>
              <w:noProof/>
              <w:lang w:eastAsia="it-IT"/>
            </w:rPr>
            <w:pict>
              <v:shape id="Immagine 48" o:spid="_x0000_i1038" type="#_x0000_t75" alt="Fiumalbo – Stemma" style="width:32.25pt;height:36pt;visibility:visible">
                <v:imagedata r:id="rId2" o:title=""/>
              </v:shape>
            </w:pict>
          </w:r>
        </w:p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Fiumalbo</w:t>
          </w:r>
        </w:p>
      </w:tc>
      <w:tc>
        <w:tcPr>
          <w:tcW w:w="1134" w:type="dxa"/>
        </w:tcPr>
        <w:p w:rsidR="007939B4" w:rsidRPr="00704B9D" w:rsidRDefault="007939B4" w:rsidP="00EC793F">
          <w:pPr>
            <w:spacing w:after="0"/>
            <w:jc w:val="center"/>
            <w:rPr>
              <w:sz w:val="16"/>
              <w:szCs w:val="16"/>
            </w:rPr>
          </w:pPr>
          <w:r w:rsidRPr="00BA5726">
            <w:rPr>
              <w:noProof/>
              <w:sz w:val="16"/>
              <w:szCs w:val="16"/>
              <w:lang w:eastAsia="it-IT"/>
            </w:rPr>
            <w:pict>
              <v:shape id="Immagine 55" o:spid="_x0000_i1039" type="#_x0000_t75" alt="Lama Mocogno – Stemma" style="width:27pt;height:33.75pt;visibility:visible">
                <v:imagedata r:id="rId3" o:title=""/>
              </v:shape>
            </w:pict>
          </w:r>
        </w:p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Lama Mocogno</w:t>
          </w:r>
        </w:p>
      </w:tc>
      <w:tc>
        <w:tcPr>
          <w:tcW w:w="959" w:type="dxa"/>
        </w:tcPr>
        <w:p w:rsidR="007939B4" w:rsidRDefault="007939B4" w:rsidP="00EC793F">
          <w:pPr>
            <w:spacing w:after="0"/>
            <w:jc w:val="center"/>
            <w:rPr>
              <w:sz w:val="16"/>
              <w:szCs w:val="16"/>
            </w:rPr>
          </w:pPr>
          <w:r w:rsidRPr="00BA5726">
            <w:rPr>
              <w:noProof/>
              <w:sz w:val="16"/>
              <w:szCs w:val="16"/>
              <w:lang w:eastAsia="it-IT"/>
            </w:rPr>
            <w:pict>
              <v:shape id="Immagine 45" o:spid="_x0000_i1040" type="#_x0000_t75" alt="Montecreto – Stemma" style="width:25.5pt;height:37.5pt;visibility:visible">
                <v:imagedata r:id="rId4" o:title=""/>
              </v:shape>
            </w:pict>
          </w:r>
        </w:p>
        <w:p w:rsidR="007939B4" w:rsidRPr="00704B9D" w:rsidRDefault="007939B4" w:rsidP="00EC793F">
          <w:pPr>
            <w:spacing w:after="0"/>
            <w:jc w:val="center"/>
            <w:rPr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Montecreto</w:t>
          </w:r>
        </w:p>
      </w:tc>
      <w:tc>
        <w:tcPr>
          <w:tcW w:w="993" w:type="dxa"/>
        </w:tcPr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hyperlink r:id="rId5" w:history="1">
            <w:r w:rsidRPr="00BA5726">
              <w:rPr>
                <w:rFonts w:ascii="Arial Narrow" w:hAnsi="Arial Narrow"/>
                <w:noProof/>
                <w:color w:val="0000FF"/>
                <w:sz w:val="16"/>
                <w:szCs w:val="16"/>
                <w:lang w:eastAsia="it-IT"/>
              </w:rPr>
              <w:pict>
                <v:shape id="Immagine 58" o:spid="_x0000_i1041" type="#_x0000_t75" alt="File:Pavullo nel Frignano-Stemma.png" href="https://upload.wikimedia.org/wikipedia/it/b/b0/Pavullo_nel_Frignano-Stemma." style="width:27pt;height:37.5pt;visibility:visible" o:button="t">
                  <v:fill o:detectmouseclick="t"/>
                  <v:imagedata r:id="rId6" o:title=""/>
                </v:shape>
              </w:pict>
            </w:r>
          </w:hyperlink>
        </w:p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0751B">
            <w:rPr>
              <w:rFonts w:ascii="Arial Narrow" w:hAnsi="Arial Narrow"/>
              <w:sz w:val="16"/>
              <w:szCs w:val="16"/>
            </w:rPr>
            <w:t>Comune di Pavullo nel Frignano</w:t>
          </w:r>
        </w:p>
      </w:tc>
      <w:tc>
        <w:tcPr>
          <w:tcW w:w="992" w:type="dxa"/>
        </w:tcPr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A5726">
            <w:rPr>
              <w:rFonts w:ascii="Arial Narrow" w:hAnsi="Arial Narrow"/>
              <w:noProof/>
              <w:sz w:val="16"/>
              <w:szCs w:val="16"/>
              <w:lang w:eastAsia="it-IT"/>
            </w:rPr>
            <w:pict>
              <v:shape id="Immagine 34" o:spid="_x0000_i1042" type="#_x0000_t75" alt="https://upload.wikimedia.org/wikipedia/it/b/b1/Pievepelago-Stemma.png" style="width:28.5pt;height:37.5pt;visibility:visible">
                <v:imagedata r:id="rId7" o:title=""/>
              </v:shape>
            </w:pict>
          </w:r>
          <w:r w:rsidRPr="00B0751B">
            <w:rPr>
              <w:rFonts w:ascii="Arial Narrow" w:hAnsi="Arial Narrow"/>
              <w:sz w:val="16"/>
              <w:szCs w:val="16"/>
            </w:rPr>
            <w:br/>
            <w:t>Comune di Pievepelago</w:t>
          </w:r>
        </w:p>
      </w:tc>
      <w:tc>
        <w:tcPr>
          <w:tcW w:w="992" w:type="dxa"/>
        </w:tcPr>
        <w:p w:rsidR="007939B4" w:rsidRPr="00704B9D" w:rsidRDefault="007939B4" w:rsidP="00EC793F">
          <w:pPr>
            <w:spacing w:after="0"/>
            <w:jc w:val="center"/>
            <w:rPr>
              <w:sz w:val="16"/>
              <w:szCs w:val="16"/>
            </w:rPr>
          </w:pPr>
          <w:r w:rsidRPr="00BA5726">
            <w:rPr>
              <w:noProof/>
              <w:sz w:val="16"/>
              <w:szCs w:val="16"/>
              <w:lang w:eastAsia="it-IT"/>
            </w:rPr>
            <w:pict>
              <v:shape id="Immagine 37" o:spid="_x0000_i1043" type="#_x0000_t75" alt="Polinago – Stemma" style="width:28.5pt;height:37.5pt;visibility:visible">
                <v:imagedata r:id="rId8" o:title=""/>
              </v:shape>
            </w:pict>
          </w:r>
          <w:r w:rsidRPr="00704B9D">
            <w:rPr>
              <w:sz w:val="16"/>
              <w:szCs w:val="16"/>
            </w:rPr>
            <w:br/>
          </w:r>
          <w:r w:rsidRPr="00B0751B">
            <w:rPr>
              <w:rFonts w:ascii="Arial Narrow" w:hAnsi="Arial Narrow"/>
              <w:sz w:val="16"/>
              <w:szCs w:val="16"/>
            </w:rPr>
            <w:t>Comune di Polinago</w:t>
          </w:r>
        </w:p>
      </w:tc>
      <w:tc>
        <w:tcPr>
          <w:tcW w:w="851" w:type="dxa"/>
        </w:tcPr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A5726">
            <w:rPr>
              <w:rFonts w:ascii="Arial Narrow" w:hAnsi="Arial Narrow"/>
              <w:noProof/>
              <w:sz w:val="16"/>
              <w:szCs w:val="16"/>
              <w:lang w:eastAsia="it-IT"/>
            </w:rPr>
            <w:pict>
              <v:shape id="Immagine 51" o:spid="_x0000_i1044" type="#_x0000_t75" alt="Riolunato – Stemma" style="width:25.5pt;height:37.5pt;visibility:visible">
                <v:imagedata r:id="rId9" o:title=""/>
              </v:shape>
            </w:pict>
          </w:r>
          <w:r w:rsidRPr="00B0751B">
            <w:rPr>
              <w:rFonts w:ascii="Arial Narrow" w:hAnsi="Arial Narrow"/>
              <w:sz w:val="16"/>
              <w:szCs w:val="16"/>
            </w:rPr>
            <w:br/>
            <w:t>Comune di Riolunato</w:t>
          </w:r>
        </w:p>
      </w:tc>
      <w:tc>
        <w:tcPr>
          <w:tcW w:w="1134" w:type="dxa"/>
        </w:tcPr>
        <w:p w:rsidR="007939B4" w:rsidRPr="00B0751B" w:rsidRDefault="007939B4" w:rsidP="00EC793F">
          <w:pPr>
            <w:spacing w:after="0"/>
            <w:jc w:val="center"/>
            <w:rPr>
              <w:rFonts w:ascii="Arial Narrow" w:hAnsi="Arial Narrow"/>
              <w:sz w:val="16"/>
              <w:szCs w:val="16"/>
            </w:rPr>
          </w:pPr>
          <w:r w:rsidRPr="00BA5726">
            <w:rPr>
              <w:rFonts w:ascii="Arial Narrow" w:hAnsi="Arial Narrow" w:cs="Arial"/>
              <w:noProof/>
              <w:color w:val="000000"/>
              <w:sz w:val="16"/>
              <w:szCs w:val="16"/>
              <w:lang w:eastAsia="it-IT"/>
            </w:rPr>
            <w:pict>
              <v:shape id="Immagine 4" o:spid="_x0000_i1045" type="#_x0000_t75" alt="http://www.comune.serramazzoni.mo.it/images/stemmanew.gif" style="width:27.75pt;height:36pt;visibility:visible">
                <v:imagedata r:id="rId10" o:title=""/>
              </v:shape>
            </w:pict>
          </w:r>
          <w:r w:rsidRPr="00B0751B">
            <w:rPr>
              <w:rFonts w:ascii="Arial Narrow" w:hAnsi="Arial Narrow"/>
              <w:sz w:val="16"/>
              <w:szCs w:val="16"/>
            </w:rPr>
            <w:br/>
            <w:t>Comune di Serramazzoni</w:t>
          </w:r>
        </w:p>
      </w:tc>
      <w:tc>
        <w:tcPr>
          <w:tcW w:w="992" w:type="dxa"/>
        </w:tcPr>
        <w:p w:rsidR="007939B4" w:rsidRPr="00704B9D" w:rsidRDefault="007939B4" w:rsidP="00EC793F">
          <w:pPr>
            <w:jc w:val="center"/>
            <w:rPr>
              <w:sz w:val="16"/>
              <w:szCs w:val="16"/>
            </w:rPr>
          </w:pPr>
          <w:hyperlink r:id="rId11" w:history="1">
            <w:r w:rsidRPr="00BA5726">
              <w:rPr>
                <w:noProof/>
                <w:color w:val="0000FF"/>
                <w:sz w:val="16"/>
                <w:szCs w:val="16"/>
                <w:lang w:eastAsia="it-IT"/>
              </w:rPr>
              <w:pict>
                <v:shape id="Immagine 40" o:spid="_x0000_i1046" type="#_x0000_t75" alt="File:Sestola-Stemma.png" href="https://upload.wikimedia.org/wikipedia/it/8/8e/Sestola-Stemma." style="width:26.25pt;height:37.5pt;visibility:visible" o:button="t">
                  <v:fill o:detectmouseclick="t"/>
                  <v:imagedata r:id="rId12" o:title=""/>
                </v:shape>
              </w:pict>
            </w:r>
          </w:hyperlink>
          <w:r w:rsidRPr="00704B9D">
            <w:rPr>
              <w:sz w:val="16"/>
              <w:szCs w:val="16"/>
            </w:rPr>
            <w:br/>
          </w:r>
          <w:r w:rsidRPr="00D066D5">
            <w:rPr>
              <w:rFonts w:ascii="Arial Narrow" w:hAnsi="Arial Narrow"/>
              <w:sz w:val="16"/>
              <w:szCs w:val="16"/>
            </w:rPr>
            <w:t>Comune di Sestola</w:t>
          </w:r>
          <w:r w:rsidRPr="00704B9D">
            <w:rPr>
              <w:sz w:val="16"/>
              <w:szCs w:val="16"/>
            </w:rPr>
            <w:t xml:space="preserve"> </w:t>
          </w:r>
        </w:p>
      </w:tc>
    </w:tr>
  </w:tbl>
  <w:p w:rsidR="007939B4" w:rsidRDefault="007939B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9B4" w:rsidRDefault="007939B4" w:rsidP="00792E8B">
      <w:pPr>
        <w:spacing w:after="0" w:line="240" w:lineRule="auto"/>
      </w:pPr>
      <w:r>
        <w:separator/>
      </w:r>
    </w:p>
  </w:footnote>
  <w:footnote w:type="continuationSeparator" w:id="0">
    <w:p w:rsidR="007939B4" w:rsidRDefault="007939B4" w:rsidP="00792E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9B4" w:rsidRDefault="007939B4" w:rsidP="00EC793F">
    <w:pPr>
      <w:pStyle w:val="Header"/>
      <w:jc w:val="center"/>
    </w:pPr>
    <w:r w:rsidRPr="00724263">
      <w:rPr>
        <w:noProof/>
        <w:lang w:eastAsia="it-I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magine 1" o:spid="_x0000_i1026" type="#_x0000_t75" style="width:476.25pt;height:48pt;visibility:visible">
          <v:imagedata r:id="rId1" o:title=""/>
        </v:shape>
      </w:pict>
    </w:r>
  </w:p>
  <w:p w:rsidR="007939B4" w:rsidRDefault="007939B4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13D52"/>
    <w:multiLevelType w:val="hybridMultilevel"/>
    <w:tmpl w:val="60505D28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>
    <w:nsid w:val="0850059A"/>
    <w:multiLevelType w:val="hybridMultilevel"/>
    <w:tmpl w:val="4A588E6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A00532B"/>
    <w:multiLevelType w:val="multilevel"/>
    <w:tmpl w:val="A64A169A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</w:abstractNum>
  <w:abstractNum w:abstractNumId="3">
    <w:nsid w:val="0BBE2C05"/>
    <w:multiLevelType w:val="hybridMultilevel"/>
    <w:tmpl w:val="CC66EEEA"/>
    <w:lvl w:ilvl="0" w:tplc="3F4C9C6C">
      <w:start w:val="4"/>
      <w:numFmt w:val="decimal"/>
      <w:lvlText w:val="%1."/>
      <w:lvlJc w:val="left"/>
      <w:pPr>
        <w:ind w:left="487"/>
      </w:pPr>
      <w:rPr>
        <w:rFonts w:ascii="Calibri" w:eastAsia="Times New Roman" w:hAnsi="Calibri" w:cs="Calibri"/>
        <w:b w:val="0"/>
        <w:i w:val="0"/>
        <w:strike w:val="0"/>
        <w:dstrike w:val="0"/>
        <w:color w:val="000000"/>
        <w:sz w:val="32"/>
        <w:szCs w:val="32"/>
        <w:u w:val="none"/>
        <w:vertAlign w:val="baseline"/>
      </w:rPr>
    </w:lvl>
    <w:lvl w:ilvl="1" w:tplc="6A9E8EE0">
      <w:start w:val="1"/>
      <w:numFmt w:val="bullet"/>
      <w:lvlText w:val="•"/>
      <w:lvlJc w:val="left"/>
      <w:pPr>
        <w:ind w:left="2866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2" w:tplc="C78A70E0">
      <w:start w:val="1"/>
      <w:numFmt w:val="bullet"/>
      <w:lvlText w:val="▪"/>
      <w:lvlJc w:val="left"/>
      <w:pPr>
        <w:ind w:left="36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3" w:tplc="CF9ACEF4">
      <w:start w:val="1"/>
      <w:numFmt w:val="bullet"/>
      <w:lvlText w:val="•"/>
      <w:lvlJc w:val="left"/>
      <w:pPr>
        <w:ind w:left="432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4" w:tplc="09881C3C">
      <w:start w:val="1"/>
      <w:numFmt w:val="bullet"/>
      <w:lvlText w:val="o"/>
      <w:lvlJc w:val="left"/>
      <w:pPr>
        <w:ind w:left="504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5" w:tplc="7868A672">
      <w:start w:val="1"/>
      <w:numFmt w:val="bullet"/>
      <w:lvlText w:val="▪"/>
      <w:lvlJc w:val="left"/>
      <w:pPr>
        <w:ind w:left="576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6" w:tplc="E988C91A">
      <w:start w:val="1"/>
      <w:numFmt w:val="bullet"/>
      <w:lvlText w:val="•"/>
      <w:lvlJc w:val="left"/>
      <w:pPr>
        <w:ind w:left="6480"/>
      </w:pPr>
      <w:rPr>
        <w:rFonts w:ascii="Arial" w:eastAsia="Times New Roman" w:hAnsi="Aria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7" w:tplc="67F82AAE">
      <w:start w:val="1"/>
      <w:numFmt w:val="bullet"/>
      <w:lvlText w:val="o"/>
      <w:lvlJc w:val="left"/>
      <w:pPr>
        <w:ind w:left="720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  <w:lvl w:ilvl="8" w:tplc="E4BA787C">
      <w:start w:val="1"/>
      <w:numFmt w:val="bullet"/>
      <w:lvlText w:val="▪"/>
      <w:lvlJc w:val="left"/>
      <w:pPr>
        <w:ind w:left="7920"/>
      </w:pPr>
      <w:rPr>
        <w:rFonts w:ascii="Segoe UI Symbol" w:eastAsia="Times New Roman" w:hAnsi="Segoe UI Symbol"/>
        <w:b w:val="0"/>
        <w:i w:val="0"/>
        <w:strike w:val="0"/>
        <w:dstrike w:val="0"/>
        <w:color w:val="000000"/>
        <w:sz w:val="24"/>
        <w:u w:val="none"/>
        <w:vertAlign w:val="baseline"/>
      </w:rPr>
    </w:lvl>
  </w:abstractNum>
  <w:abstractNum w:abstractNumId="4">
    <w:nsid w:val="0C8E4AF1"/>
    <w:multiLevelType w:val="hybridMultilevel"/>
    <w:tmpl w:val="F4FAADD6"/>
    <w:lvl w:ilvl="0" w:tplc="BFAA75DE">
      <w:numFmt w:val="bullet"/>
      <w:lvlText w:val="□"/>
      <w:lvlJc w:val="left"/>
      <w:pPr>
        <w:ind w:left="360" w:hanging="360"/>
      </w:pPr>
      <w:rPr>
        <w:rFonts w:ascii="Arial" w:eastAsia="Times New Roman" w:hAnsi="Arial" w:hint="default"/>
        <w:color w:val="auto"/>
      </w:rPr>
    </w:lvl>
    <w:lvl w:ilvl="1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>
    <w:nsid w:val="0DDD042D"/>
    <w:multiLevelType w:val="hybridMultilevel"/>
    <w:tmpl w:val="C706D08E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20077"/>
    <w:multiLevelType w:val="hybridMultilevel"/>
    <w:tmpl w:val="0010D096"/>
    <w:lvl w:ilvl="0" w:tplc="C4242868">
      <w:start w:val="1"/>
      <w:numFmt w:val="lowerLetter"/>
      <w:lvlText w:val="%1)"/>
      <w:lvlJc w:val="left"/>
      <w:pPr>
        <w:ind w:left="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1" w:tplc="8F868506">
      <w:start w:val="1"/>
      <w:numFmt w:val="lowerLetter"/>
      <w:lvlText w:val="%2"/>
      <w:lvlJc w:val="left"/>
      <w:pPr>
        <w:ind w:left="11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2" w:tplc="9E245A5A">
      <w:start w:val="1"/>
      <w:numFmt w:val="lowerRoman"/>
      <w:lvlText w:val="%3"/>
      <w:lvlJc w:val="left"/>
      <w:pPr>
        <w:ind w:left="19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3" w:tplc="A68CE84C">
      <w:start w:val="1"/>
      <w:numFmt w:val="decimal"/>
      <w:lvlText w:val="%4"/>
      <w:lvlJc w:val="left"/>
      <w:pPr>
        <w:ind w:left="26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4" w:tplc="5FA6CDF2">
      <w:start w:val="1"/>
      <w:numFmt w:val="lowerLetter"/>
      <w:lvlText w:val="%5"/>
      <w:lvlJc w:val="left"/>
      <w:pPr>
        <w:ind w:left="3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5" w:tplc="67022262">
      <w:start w:val="1"/>
      <w:numFmt w:val="lowerRoman"/>
      <w:lvlText w:val="%6"/>
      <w:lvlJc w:val="left"/>
      <w:pPr>
        <w:ind w:left="407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6" w:tplc="4F481288">
      <w:start w:val="1"/>
      <w:numFmt w:val="decimal"/>
      <w:lvlText w:val="%7"/>
      <w:lvlJc w:val="left"/>
      <w:pPr>
        <w:ind w:left="479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7" w:tplc="319EC2B8">
      <w:start w:val="1"/>
      <w:numFmt w:val="lowerLetter"/>
      <w:lvlText w:val="%8"/>
      <w:lvlJc w:val="left"/>
      <w:pPr>
        <w:ind w:left="55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  <w:lvl w:ilvl="8" w:tplc="A8A2FC2E">
      <w:start w:val="1"/>
      <w:numFmt w:val="lowerRoman"/>
      <w:lvlText w:val="%9"/>
      <w:lvlJc w:val="left"/>
      <w:pPr>
        <w:ind w:left="62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3"/>
        <w:szCs w:val="23"/>
        <w:u w:val="none"/>
        <w:vertAlign w:val="baseline"/>
      </w:rPr>
    </w:lvl>
  </w:abstractNum>
  <w:abstractNum w:abstractNumId="7">
    <w:nsid w:val="13C47696"/>
    <w:multiLevelType w:val="hybridMultilevel"/>
    <w:tmpl w:val="712C126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8">
    <w:nsid w:val="17F7066D"/>
    <w:multiLevelType w:val="hybridMultilevel"/>
    <w:tmpl w:val="58AC3D7A"/>
    <w:lvl w:ilvl="0" w:tplc="1EDC228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EEC842E"/>
    <w:multiLevelType w:val="hybridMultilevel"/>
    <w:tmpl w:val="F6B9AFE4"/>
    <w:lvl w:ilvl="0" w:tplc="FFFFFFFF">
      <w:start w:val="1"/>
      <w:numFmt w:val="bullet"/>
      <w:lvlText w:val="•"/>
      <w:lvlJc w:val="left"/>
    </w:lvl>
    <w:lvl w:ilvl="1" w:tplc="39AD75FD">
      <w:start w:val="1"/>
      <w:numFmt w:val="bullet"/>
      <w:lvlText w:val="•"/>
      <w:lvlJc w:val="left"/>
    </w:lvl>
    <w:lvl w:ilvl="2" w:tplc="7EAC81E4">
      <w:start w:val="1"/>
      <w:numFmt w:val="bullet"/>
      <w:lvlText w:val="•"/>
      <w:lvlJc w:val="left"/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2493606C"/>
    <w:multiLevelType w:val="hybridMultilevel"/>
    <w:tmpl w:val="9C1201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E16263"/>
    <w:multiLevelType w:val="hybridMultilevel"/>
    <w:tmpl w:val="9140B378"/>
    <w:lvl w:ilvl="0" w:tplc="0410000F">
      <w:start w:val="1"/>
      <w:numFmt w:val="decimal"/>
      <w:lvlText w:val="%1."/>
      <w:lvlJc w:val="left"/>
      <w:pPr>
        <w:ind w:left="114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12">
    <w:nsid w:val="26ED16B4"/>
    <w:multiLevelType w:val="hybridMultilevel"/>
    <w:tmpl w:val="6E0A153E"/>
    <w:lvl w:ilvl="0" w:tplc="C65AEF28">
      <w:numFmt w:val="bullet"/>
      <w:lvlText w:val="-"/>
      <w:lvlJc w:val="left"/>
      <w:pPr>
        <w:ind w:left="487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207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927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647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367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087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807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527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247" w:hanging="360"/>
      </w:pPr>
      <w:rPr>
        <w:rFonts w:ascii="Wingdings" w:hAnsi="Wingdings" w:hint="default"/>
      </w:rPr>
    </w:lvl>
  </w:abstractNum>
  <w:abstractNum w:abstractNumId="13">
    <w:nsid w:val="27D4339C"/>
    <w:multiLevelType w:val="hybridMultilevel"/>
    <w:tmpl w:val="4C501D6E"/>
    <w:lvl w:ilvl="0" w:tplc="7FD20F4C">
      <w:start w:val="6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28CC4566"/>
    <w:multiLevelType w:val="hybridMultilevel"/>
    <w:tmpl w:val="2620DD56"/>
    <w:lvl w:ilvl="0" w:tplc="3012B358">
      <w:start w:val="1"/>
      <w:numFmt w:val="bullet"/>
      <w:lvlText w:val="-"/>
      <w:lvlJc w:val="left"/>
      <w:pPr>
        <w:ind w:left="72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9042E7A"/>
    <w:multiLevelType w:val="hybridMultilevel"/>
    <w:tmpl w:val="51103D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>
    <w:nsid w:val="29E6160F"/>
    <w:multiLevelType w:val="hybridMultilevel"/>
    <w:tmpl w:val="C9A2E788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A094487"/>
    <w:multiLevelType w:val="hybridMultilevel"/>
    <w:tmpl w:val="3042B3D4"/>
    <w:lvl w:ilvl="0" w:tplc="0410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8">
    <w:nsid w:val="326F0AC8"/>
    <w:multiLevelType w:val="hybridMultilevel"/>
    <w:tmpl w:val="820C7A60"/>
    <w:lvl w:ilvl="0" w:tplc="7FD20F4C">
      <w:start w:val="6"/>
      <w:numFmt w:val="bullet"/>
      <w:lvlText w:val="-"/>
      <w:lvlJc w:val="left"/>
      <w:pPr>
        <w:ind w:left="114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9">
    <w:nsid w:val="33FB744D"/>
    <w:multiLevelType w:val="hybridMultilevel"/>
    <w:tmpl w:val="F2AA2368"/>
    <w:lvl w:ilvl="0" w:tplc="0410000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7545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8265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8985" w:hanging="360"/>
      </w:pPr>
      <w:rPr>
        <w:rFonts w:ascii="Wingdings" w:hAnsi="Wingdings" w:hint="default"/>
      </w:rPr>
    </w:lvl>
  </w:abstractNum>
  <w:abstractNum w:abstractNumId="20">
    <w:nsid w:val="48E2550C"/>
    <w:multiLevelType w:val="hybridMultilevel"/>
    <w:tmpl w:val="D480AB26"/>
    <w:lvl w:ilvl="0" w:tplc="C65AEF28">
      <w:numFmt w:val="bullet"/>
      <w:lvlText w:val="-"/>
      <w:lvlJc w:val="left"/>
      <w:pPr>
        <w:ind w:left="36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49D07495"/>
    <w:multiLevelType w:val="hybridMultilevel"/>
    <w:tmpl w:val="6F3AA27C"/>
    <w:lvl w:ilvl="0" w:tplc="0410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EEC6825"/>
    <w:multiLevelType w:val="hybridMultilevel"/>
    <w:tmpl w:val="D72C359E"/>
    <w:lvl w:ilvl="0" w:tplc="09428F96">
      <w:start w:val="1"/>
      <w:numFmt w:val="upp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4EF72119"/>
    <w:multiLevelType w:val="hybridMultilevel"/>
    <w:tmpl w:val="F57C2010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34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D">
      <w:start w:val="1"/>
      <w:numFmt w:val="bullet"/>
      <w:lvlText w:val="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7E5EF2"/>
    <w:multiLevelType w:val="hybridMultilevel"/>
    <w:tmpl w:val="64CC7374"/>
    <w:lvl w:ilvl="0" w:tplc="3012B358">
      <w:start w:val="1"/>
      <w:numFmt w:val="bullet"/>
      <w:lvlText w:val="-"/>
      <w:lvlJc w:val="left"/>
      <w:pPr>
        <w:ind w:left="360" w:hanging="360"/>
      </w:pPr>
      <w:rPr>
        <w:rFonts w:ascii="Comic Sans MS" w:hAnsi="Comic Sans M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3241E27"/>
    <w:multiLevelType w:val="hybridMultilevel"/>
    <w:tmpl w:val="F4F2A7F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66AC2722"/>
    <w:multiLevelType w:val="hybridMultilevel"/>
    <w:tmpl w:val="0636A1B4"/>
    <w:lvl w:ilvl="0" w:tplc="7FD20F4C">
      <w:start w:val="6"/>
      <w:numFmt w:val="bullet"/>
      <w:lvlText w:val="-"/>
      <w:lvlJc w:val="left"/>
      <w:pPr>
        <w:ind w:left="1500" w:hanging="360"/>
      </w:pPr>
      <w:rPr>
        <w:rFonts w:ascii="Calibri" w:eastAsia="Times New Roman" w:hAnsi="Calibri" w:hint="default"/>
      </w:rPr>
    </w:lvl>
    <w:lvl w:ilvl="1" w:tplc="0410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7">
    <w:nsid w:val="688341AC"/>
    <w:multiLevelType w:val="hybridMultilevel"/>
    <w:tmpl w:val="38766928"/>
    <w:lvl w:ilvl="0" w:tplc="233ADBBC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6C9D07DB"/>
    <w:multiLevelType w:val="hybridMultilevel"/>
    <w:tmpl w:val="1FE01584"/>
    <w:lvl w:ilvl="0" w:tplc="6AC22484">
      <w:numFmt w:val="bullet"/>
      <w:lvlText w:val="-"/>
      <w:lvlJc w:val="left"/>
      <w:pPr>
        <w:ind w:left="705" w:hanging="705"/>
      </w:pPr>
      <w:rPr>
        <w:rFonts w:ascii="Courier New" w:eastAsia="Times New Roman" w:hAnsi="Courier New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CB06434"/>
    <w:multiLevelType w:val="hybridMultilevel"/>
    <w:tmpl w:val="DFB4959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34E51DC"/>
    <w:multiLevelType w:val="hybridMultilevel"/>
    <w:tmpl w:val="F08E07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1">
    <w:nsid w:val="73A84AC3"/>
    <w:multiLevelType w:val="hybridMultilevel"/>
    <w:tmpl w:val="B98EFE00"/>
    <w:lvl w:ilvl="0" w:tplc="0410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19"/>
  </w:num>
  <w:num w:numId="3">
    <w:abstractNumId w:val="12"/>
  </w:num>
  <w:num w:numId="4">
    <w:abstractNumId w:val="6"/>
  </w:num>
  <w:num w:numId="5">
    <w:abstractNumId w:val="9"/>
  </w:num>
  <w:num w:numId="6">
    <w:abstractNumId w:val="25"/>
  </w:num>
  <w:num w:numId="7">
    <w:abstractNumId w:val="23"/>
  </w:num>
  <w:num w:numId="8">
    <w:abstractNumId w:val="28"/>
  </w:num>
  <w:num w:numId="9">
    <w:abstractNumId w:val="10"/>
  </w:num>
  <w:num w:numId="10">
    <w:abstractNumId w:val="29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3"/>
  </w:num>
  <w:num w:numId="13">
    <w:abstractNumId w:val="22"/>
  </w:num>
  <w:num w:numId="14">
    <w:abstractNumId w:val="18"/>
  </w:num>
  <w:num w:numId="15">
    <w:abstractNumId w:val="11"/>
  </w:num>
  <w:num w:numId="16">
    <w:abstractNumId w:val="7"/>
  </w:num>
  <w:num w:numId="17">
    <w:abstractNumId w:val="0"/>
  </w:num>
  <w:num w:numId="18">
    <w:abstractNumId w:val="26"/>
  </w:num>
  <w:num w:numId="19">
    <w:abstractNumId w:val="4"/>
  </w:num>
  <w:num w:numId="20">
    <w:abstractNumId w:val="20"/>
  </w:num>
  <w:num w:numId="21">
    <w:abstractNumId w:val="27"/>
  </w:num>
  <w:num w:numId="22">
    <w:abstractNumId w:val="1"/>
  </w:num>
  <w:num w:numId="23">
    <w:abstractNumId w:val="21"/>
  </w:num>
  <w:num w:numId="24">
    <w:abstractNumId w:val="5"/>
  </w:num>
  <w:num w:numId="25">
    <w:abstractNumId w:val="14"/>
  </w:num>
  <w:num w:numId="26">
    <w:abstractNumId w:val="24"/>
  </w:num>
  <w:num w:numId="27">
    <w:abstractNumId w:val="16"/>
  </w:num>
  <w:num w:numId="28">
    <w:abstractNumId w:val="17"/>
  </w:num>
  <w:num w:numId="2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0"/>
  </w:num>
  <w:num w:numId="32">
    <w:abstractNumId w:val="31"/>
  </w:num>
  <w:num w:numId="33">
    <w:abstractNumId w:val="2"/>
  </w:num>
  <w:num w:numId="3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283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452C"/>
    <w:rsid w:val="000007A1"/>
    <w:rsid w:val="00005CBE"/>
    <w:rsid w:val="00013B35"/>
    <w:rsid w:val="00022CE8"/>
    <w:rsid w:val="00035BCB"/>
    <w:rsid w:val="00042533"/>
    <w:rsid w:val="0005452C"/>
    <w:rsid w:val="00065FFA"/>
    <w:rsid w:val="000B173F"/>
    <w:rsid w:val="000E2BA4"/>
    <w:rsid w:val="001527F3"/>
    <w:rsid w:val="001B5E4D"/>
    <w:rsid w:val="001D0AFA"/>
    <w:rsid w:val="001E164A"/>
    <w:rsid w:val="001E7D36"/>
    <w:rsid w:val="001F48C7"/>
    <w:rsid w:val="00203C1C"/>
    <w:rsid w:val="00206DEE"/>
    <w:rsid w:val="00225B27"/>
    <w:rsid w:val="00266D32"/>
    <w:rsid w:val="00297246"/>
    <w:rsid w:val="002A6EFA"/>
    <w:rsid w:val="002D4740"/>
    <w:rsid w:val="00355A23"/>
    <w:rsid w:val="0036653E"/>
    <w:rsid w:val="003725E5"/>
    <w:rsid w:val="003C02A8"/>
    <w:rsid w:val="003F0FA3"/>
    <w:rsid w:val="003F7B20"/>
    <w:rsid w:val="00441C24"/>
    <w:rsid w:val="00447E81"/>
    <w:rsid w:val="00464785"/>
    <w:rsid w:val="00492D33"/>
    <w:rsid w:val="004C42F7"/>
    <w:rsid w:val="004C771F"/>
    <w:rsid w:val="004D0206"/>
    <w:rsid w:val="005165F5"/>
    <w:rsid w:val="0051764E"/>
    <w:rsid w:val="00517F30"/>
    <w:rsid w:val="005338FF"/>
    <w:rsid w:val="00535D95"/>
    <w:rsid w:val="0056567E"/>
    <w:rsid w:val="005773AB"/>
    <w:rsid w:val="005819BC"/>
    <w:rsid w:val="005B591E"/>
    <w:rsid w:val="005C23C0"/>
    <w:rsid w:val="005C65FB"/>
    <w:rsid w:val="005F6892"/>
    <w:rsid w:val="00613EA1"/>
    <w:rsid w:val="00633EC0"/>
    <w:rsid w:val="0066177F"/>
    <w:rsid w:val="006B2064"/>
    <w:rsid w:val="006B748D"/>
    <w:rsid w:val="006E2091"/>
    <w:rsid w:val="006E29E7"/>
    <w:rsid w:val="00704B9D"/>
    <w:rsid w:val="007213FF"/>
    <w:rsid w:val="00724263"/>
    <w:rsid w:val="007279BD"/>
    <w:rsid w:val="0074371A"/>
    <w:rsid w:val="00750F3F"/>
    <w:rsid w:val="007912FE"/>
    <w:rsid w:val="00792E8B"/>
    <w:rsid w:val="007939B4"/>
    <w:rsid w:val="007A2BB3"/>
    <w:rsid w:val="007E3365"/>
    <w:rsid w:val="007F2992"/>
    <w:rsid w:val="00804AF9"/>
    <w:rsid w:val="0082204F"/>
    <w:rsid w:val="00853873"/>
    <w:rsid w:val="00876962"/>
    <w:rsid w:val="00887806"/>
    <w:rsid w:val="00897F78"/>
    <w:rsid w:val="008A40A9"/>
    <w:rsid w:val="008C0AE6"/>
    <w:rsid w:val="008C7490"/>
    <w:rsid w:val="00997553"/>
    <w:rsid w:val="009B4504"/>
    <w:rsid w:val="009D062C"/>
    <w:rsid w:val="009D16FD"/>
    <w:rsid w:val="009D4628"/>
    <w:rsid w:val="009E3BD7"/>
    <w:rsid w:val="009E7998"/>
    <w:rsid w:val="00A1002A"/>
    <w:rsid w:val="00A1618C"/>
    <w:rsid w:val="00A32417"/>
    <w:rsid w:val="00A40657"/>
    <w:rsid w:val="00A61C82"/>
    <w:rsid w:val="00A76819"/>
    <w:rsid w:val="00A933E8"/>
    <w:rsid w:val="00AB016E"/>
    <w:rsid w:val="00AD7BB5"/>
    <w:rsid w:val="00B0751B"/>
    <w:rsid w:val="00B11F4D"/>
    <w:rsid w:val="00B1397D"/>
    <w:rsid w:val="00B24597"/>
    <w:rsid w:val="00BA5726"/>
    <w:rsid w:val="00BD4712"/>
    <w:rsid w:val="00CC23EA"/>
    <w:rsid w:val="00D066D5"/>
    <w:rsid w:val="00D13F85"/>
    <w:rsid w:val="00D31F9E"/>
    <w:rsid w:val="00D44EF4"/>
    <w:rsid w:val="00D8298B"/>
    <w:rsid w:val="00DC4150"/>
    <w:rsid w:val="00DD3905"/>
    <w:rsid w:val="00DF51FC"/>
    <w:rsid w:val="00E2510A"/>
    <w:rsid w:val="00E42E61"/>
    <w:rsid w:val="00E9283D"/>
    <w:rsid w:val="00E92FB2"/>
    <w:rsid w:val="00E930F6"/>
    <w:rsid w:val="00EB0939"/>
    <w:rsid w:val="00EB38A9"/>
    <w:rsid w:val="00EC793F"/>
    <w:rsid w:val="00EE0614"/>
    <w:rsid w:val="00EE5155"/>
    <w:rsid w:val="00EF3F95"/>
    <w:rsid w:val="00F0578C"/>
    <w:rsid w:val="00F321FF"/>
    <w:rsid w:val="00F52A88"/>
    <w:rsid w:val="00F704AD"/>
    <w:rsid w:val="00F81C33"/>
    <w:rsid w:val="00FA1F92"/>
    <w:rsid w:val="00FD4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3BD7"/>
    <w:pPr>
      <w:spacing w:after="160" w:line="259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35BCB"/>
    <w:pPr>
      <w:keepNext/>
      <w:keepLines/>
      <w:spacing w:before="240" w:after="0"/>
      <w:outlineLvl w:val="0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rsid w:val="0005452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it-IT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35BCB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05452C"/>
    <w:rPr>
      <w:rFonts w:ascii="Times New Roman" w:hAnsi="Times New Roman" w:cs="Times New Roman"/>
      <w:b/>
      <w:bCs/>
      <w:sz w:val="36"/>
      <w:szCs w:val="36"/>
      <w:lang w:eastAsia="it-IT"/>
    </w:rPr>
  </w:style>
  <w:style w:type="paragraph" w:styleId="NormalWeb">
    <w:name w:val="Normal (Web)"/>
    <w:basedOn w:val="Normal"/>
    <w:uiPriority w:val="99"/>
    <w:rsid w:val="0005452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it-IT"/>
    </w:rPr>
  </w:style>
  <w:style w:type="character" w:styleId="Strong">
    <w:name w:val="Strong"/>
    <w:basedOn w:val="DefaultParagraphFont"/>
    <w:uiPriority w:val="99"/>
    <w:qFormat/>
    <w:rsid w:val="0005452C"/>
    <w:rPr>
      <w:rFonts w:cs="Times New Roman"/>
      <w:b/>
      <w:bCs/>
    </w:rPr>
  </w:style>
  <w:style w:type="paragraph" w:styleId="ListParagraph">
    <w:name w:val="List Paragraph"/>
    <w:basedOn w:val="Normal"/>
    <w:uiPriority w:val="99"/>
    <w:qFormat/>
    <w:rsid w:val="00035BCB"/>
    <w:pPr>
      <w:ind w:left="720"/>
    </w:pPr>
  </w:style>
  <w:style w:type="paragraph" w:customStyle="1" w:styleId="Default">
    <w:name w:val="Default"/>
    <w:uiPriority w:val="99"/>
    <w:rsid w:val="00517F30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customStyle="1" w:styleId="Standard">
    <w:name w:val="Standard"/>
    <w:uiPriority w:val="99"/>
    <w:rsid w:val="005F6892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TableGrid">
    <w:name w:val="Table Grid"/>
    <w:basedOn w:val="TableNormal"/>
    <w:uiPriority w:val="99"/>
    <w:rsid w:val="00A1618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B11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11F4D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92E8B"/>
    <w:rPr>
      <w:rFonts w:cs="Times New Roman"/>
      <w:lang w:eastAsia="en-US"/>
    </w:rPr>
  </w:style>
  <w:style w:type="paragraph" w:styleId="Footer">
    <w:name w:val="footer"/>
    <w:basedOn w:val="Normal"/>
    <w:link w:val="FooterChar"/>
    <w:uiPriority w:val="99"/>
    <w:rsid w:val="00792E8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92E8B"/>
    <w:rPr>
      <w:rFonts w:cs="Times New Roman"/>
      <w:lang w:eastAsia="en-US"/>
    </w:rPr>
  </w:style>
  <w:style w:type="paragraph" w:styleId="BodyText">
    <w:name w:val="Body Text"/>
    <w:basedOn w:val="Normal"/>
    <w:link w:val="BodyTextChar"/>
    <w:uiPriority w:val="99"/>
    <w:semiHidden/>
    <w:rsid w:val="00EF3F95"/>
    <w:pPr>
      <w:spacing w:after="0" w:line="240" w:lineRule="auto"/>
      <w:jc w:val="both"/>
    </w:pPr>
    <w:rPr>
      <w:rFonts w:ascii="Arial" w:eastAsia="Times New Roman" w:hAnsi="Arial"/>
      <w:sz w:val="24"/>
      <w:szCs w:val="20"/>
      <w:lang w:eastAsia="it-IT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EF3F95"/>
    <w:rPr>
      <w:rFonts w:ascii="Arial" w:hAnsi="Arial" w:cs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rsid w:val="005773AB"/>
    <w:rPr>
      <w:rFonts w:cs="Times New Roman"/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rsid w:val="005773AB"/>
    <w:pPr>
      <w:spacing w:after="0" w:line="240" w:lineRule="auto"/>
    </w:pPr>
    <w:rPr>
      <w:rFonts w:ascii="Courier New" w:eastAsia="Times New Roman" w:hAnsi="Courier New"/>
      <w:sz w:val="20"/>
      <w:szCs w:val="20"/>
      <w:lang w:eastAsia="it-IT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5773AB"/>
    <w:rPr>
      <w:rFonts w:ascii="Courier New" w:hAnsi="Courier New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667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67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2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72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4.png"/><Relationship Id="rId7" Type="http://schemas.openxmlformats.org/officeDocument/2006/relationships/image" Target="media/image7.png"/><Relationship Id="rId12" Type="http://schemas.openxmlformats.org/officeDocument/2006/relationships/image" Target="media/image11.png"/><Relationship Id="rId2" Type="http://schemas.openxmlformats.org/officeDocument/2006/relationships/image" Target="media/image3.png"/><Relationship Id="rId1" Type="http://schemas.openxmlformats.org/officeDocument/2006/relationships/image" Target="media/image2.jpeg"/><Relationship Id="rId6" Type="http://schemas.openxmlformats.org/officeDocument/2006/relationships/image" Target="media/image6.png"/><Relationship Id="rId11" Type="http://schemas.openxmlformats.org/officeDocument/2006/relationships/hyperlink" Target="https://upload.wikimedia.org/wikipedia/it/8/8e/Sestola-Stemma.pn" TargetMode="External"/><Relationship Id="rId5" Type="http://schemas.openxmlformats.org/officeDocument/2006/relationships/hyperlink" Target="https://upload.wikimedia.org/wikipedia/it/b/b0/Pavullo_nel_Frignano-Stemma.pn" TargetMode="External"/><Relationship Id="rId10" Type="http://schemas.openxmlformats.org/officeDocument/2006/relationships/image" Target="media/image10.png"/><Relationship Id="rId4" Type="http://schemas.openxmlformats.org/officeDocument/2006/relationships/image" Target="media/image5.png"/><Relationship Id="rId9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830</Words>
  <Characters>4736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LOGO COMUNE</dc:title>
  <dc:subject/>
  <dc:creator>Tartarini Patrizia</dc:creator>
  <cp:keywords/>
  <dc:description/>
  <cp:lastModifiedBy>giulianop</cp:lastModifiedBy>
  <cp:revision>2</cp:revision>
  <cp:lastPrinted>2020-04-18T09:19:00Z</cp:lastPrinted>
  <dcterms:created xsi:type="dcterms:W3CDTF">2020-04-18T09:19:00Z</dcterms:created>
  <dcterms:modified xsi:type="dcterms:W3CDTF">2020-04-18T09:19:00Z</dcterms:modified>
</cp:coreProperties>
</file>